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53" w:rsidRDefault="008F42F2" w:rsidP="008F42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Поликлиника осуществляет диагностическую консультативную, лечебно-профилактическую помощь детскому населению г. Ставрополя.</w:t>
      </w:r>
    </w:p>
    <w:p w:rsidR="008F42F2" w:rsidRDefault="008F42F2" w:rsidP="008F42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Терапевтическая лечебно-профилактическая помощь: </w:t>
      </w:r>
    </w:p>
    <w:p w:rsidR="008F42F2" w:rsidRDefault="008F42F2" w:rsidP="008F4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мероприятия по профилактике стоматологических заболеваний (санитарно-гигиеническое просвещение детей и родителей; формирование здорового образа жизни);            </w:t>
      </w:r>
    </w:p>
    <w:p w:rsidR="008F42F2" w:rsidRDefault="008F42F2" w:rsidP="008F4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герметизация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фиссур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F42F2" w:rsidRDefault="008F42F2" w:rsidP="008F4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лечение слизистой оболочки полости рта и пародонта</w:t>
      </w:r>
      <w:r w:rsidR="00AC2984">
        <w:rPr>
          <w:rFonts w:ascii="Times New Roman" w:hAnsi="Times New Roman" w:cs="Times New Roman"/>
          <w:sz w:val="24"/>
          <w:szCs w:val="24"/>
        </w:rPr>
        <w:t>;</w:t>
      </w:r>
    </w:p>
    <w:p w:rsidR="00AC2984" w:rsidRDefault="00AC2984" w:rsidP="008F4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лечение временных и постоянных зубов с применением современных пломбировочных материалов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Стеклоиономерные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цементы,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светополимерные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цементы, композитные пломбы);</w:t>
      </w:r>
    </w:p>
    <w:p w:rsidR="00AC2984" w:rsidRDefault="00AC2984" w:rsidP="008F4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лечение зубов в одно посещение под анестезией;</w:t>
      </w:r>
    </w:p>
    <w:p w:rsidR="00AC2984" w:rsidRDefault="0078736E" w:rsidP="008F4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э</w:t>
      </w:r>
      <w:r w:rsidR="00AC2984">
        <w:rPr>
          <w:rFonts w:ascii="Times New Roman" w:hAnsi="Times New Roman" w:cs="Times New Roman"/>
          <w:sz w:val="24"/>
          <w:szCs w:val="24"/>
        </w:rPr>
        <w:t>ндодонтическое лечение зубов с несформированными корнями;</w:t>
      </w:r>
    </w:p>
    <w:p w:rsidR="00653D4D" w:rsidRDefault="00AC2984" w:rsidP="008F4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proofErr w:type="spellStart"/>
      <w:r>
        <w:rPr>
          <w:rFonts w:ascii="Times New Roman" w:hAnsi="Times New Roman" w:cs="Times New Roman"/>
          <w:sz w:val="24"/>
          <w:szCs w:val="24"/>
        </w:rPr>
        <w:t>фторпрофилактика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D4D">
        <w:rPr>
          <w:rFonts w:ascii="Times New Roman" w:hAnsi="Times New Roman" w:cs="Times New Roman"/>
          <w:sz w:val="24"/>
          <w:szCs w:val="24"/>
        </w:rPr>
        <w:t>кариеса зубов.</w:t>
      </w:r>
    </w:p>
    <w:p w:rsidR="00653D4D" w:rsidRDefault="00653D4D" w:rsidP="008F4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Хирургическая помощь:</w:t>
      </w:r>
    </w:p>
    <w:p w:rsidR="00653D4D" w:rsidRDefault="00653D4D" w:rsidP="008F4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удаление временных и постоянных зубов по показаниям;</w:t>
      </w:r>
    </w:p>
    <w:p w:rsidR="00653D4D" w:rsidRDefault="00653D4D" w:rsidP="008F4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удаление зубов мудрости по показаниям;</w:t>
      </w:r>
    </w:p>
    <w:p w:rsidR="00653D4D" w:rsidRDefault="00653D4D" w:rsidP="008F4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пластика уздечек губы и языка;</w:t>
      </w:r>
    </w:p>
    <w:p w:rsidR="00653D4D" w:rsidRDefault="00653D4D" w:rsidP="008F4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операция по удалению мелких новообразований (чаще кистозных), расположенных в мягких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тканях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C2984" w:rsidRDefault="00AC2984" w:rsidP="008F4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D4D">
        <w:rPr>
          <w:rFonts w:ascii="Times New Roman" w:hAnsi="Times New Roman" w:cs="Times New Roman"/>
          <w:sz w:val="24"/>
          <w:szCs w:val="24"/>
        </w:rPr>
        <w:t xml:space="preserve"> 3. Ортодонтия:</w:t>
      </w:r>
    </w:p>
    <w:p w:rsidR="00653D4D" w:rsidRDefault="00653D4D" w:rsidP="007A09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Исправление прикуса </w:t>
      </w:r>
      <w:r w:rsidR="007A095C">
        <w:rPr>
          <w:rFonts w:ascii="Times New Roman" w:hAnsi="Times New Roman" w:cs="Times New Roman"/>
          <w:sz w:val="24"/>
          <w:szCs w:val="24"/>
        </w:rPr>
        <w:t>у детей съемными конструкциями (</w:t>
      </w:r>
      <w:proofErr w:type="spellStart"/>
      <w:r w:rsidR="007A095C">
        <w:rPr>
          <w:rFonts w:ascii="Times New Roman" w:hAnsi="Times New Roman" w:cs="Times New Roman"/>
          <w:sz w:val="24"/>
          <w:szCs w:val="24"/>
        </w:rPr>
        <w:t>ортодонтические</w:t>
      </w:r>
      <w:proofErr w:type="spellEnd"/>
      <w:r w:rsidR="007A095C">
        <w:rPr>
          <w:rFonts w:ascii="Times New Roman" w:hAnsi="Times New Roman" w:cs="Times New Roman"/>
          <w:sz w:val="24"/>
          <w:szCs w:val="24"/>
        </w:rPr>
        <w:t xml:space="preserve"> пластиночные аппараты);</w:t>
      </w:r>
    </w:p>
    <w:p w:rsidR="007A095C" w:rsidRDefault="007A095C" w:rsidP="007A09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Исправление прикуса у пациентов от 13-14 лет несъемными  конструкциями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брекет</w:t>
      </w:r>
      <w:proofErr w:type="spellEnd"/>
      <w:r>
        <w:rPr>
          <w:rFonts w:ascii="Times New Roman" w:hAnsi="Times New Roman" w:cs="Times New Roman"/>
          <w:sz w:val="24"/>
          <w:szCs w:val="24"/>
        </w:rPr>
        <w:t>-системы различных видов).</w:t>
      </w:r>
    </w:p>
    <w:p w:rsidR="007A095C" w:rsidRDefault="007A095C" w:rsidP="007A09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клинике работает отделение экстренной помощи, которое оказывает услуги детскому населению в ночное время, выходные и праздничные дни.</w:t>
      </w:r>
    </w:p>
    <w:p w:rsidR="007A095C" w:rsidRDefault="007A095C" w:rsidP="007A09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общеобразовательных учреждениях г. Ставрополя (средние школы, лицеи, колледжи) оказывается плановая терапевтическая стоматологическая помощь школьникам.</w:t>
      </w:r>
    </w:p>
    <w:p w:rsidR="007A095C" w:rsidRDefault="007A095C" w:rsidP="007A09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поликлиники располагается кафедра Стоматологии общей практики и детской </w:t>
      </w:r>
      <w:r w:rsidR="005B4CDB">
        <w:rPr>
          <w:rFonts w:ascii="Times New Roman" w:hAnsi="Times New Roman" w:cs="Times New Roman"/>
          <w:sz w:val="24"/>
          <w:szCs w:val="24"/>
        </w:rPr>
        <w:t>стоматоло</w:t>
      </w:r>
      <w:r>
        <w:rPr>
          <w:rFonts w:ascii="Times New Roman" w:hAnsi="Times New Roman" w:cs="Times New Roman"/>
          <w:sz w:val="24"/>
          <w:szCs w:val="24"/>
        </w:rPr>
        <w:t xml:space="preserve">гии. Врачи поликлиники принимают активное участие в научно-исследовательской работе кафедры в области профилактики стоматологических заболеваний (статьи, доклады на </w:t>
      </w:r>
      <w:r w:rsidR="005B4CD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аучно</w:t>
      </w:r>
      <w:r w:rsidR="005B4CDB">
        <w:rPr>
          <w:rFonts w:ascii="Times New Roman" w:hAnsi="Times New Roman" w:cs="Times New Roman"/>
          <w:sz w:val="24"/>
          <w:szCs w:val="24"/>
        </w:rPr>
        <w:t>-практических конференциях, семинары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5B4CDB">
        <w:rPr>
          <w:rFonts w:ascii="Times New Roman" w:hAnsi="Times New Roman" w:cs="Times New Roman"/>
          <w:sz w:val="24"/>
          <w:szCs w:val="24"/>
        </w:rPr>
        <w:t>.</w:t>
      </w:r>
    </w:p>
    <w:p w:rsidR="005B4CDB" w:rsidRDefault="005B4CDB" w:rsidP="007A09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95C" w:rsidRDefault="007A095C" w:rsidP="008F4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42F2" w:rsidRPr="008F42F2" w:rsidRDefault="008F42F2" w:rsidP="008F42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F42F2" w:rsidRPr="008F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F2"/>
    <w:rsid w:val="00044253"/>
    <w:rsid w:val="005B4CDB"/>
    <w:rsid w:val="00653D4D"/>
    <w:rsid w:val="00667E1E"/>
    <w:rsid w:val="0078736E"/>
    <w:rsid w:val="007A095C"/>
    <w:rsid w:val="008F42F2"/>
    <w:rsid w:val="009C17B9"/>
    <w:rsid w:val="00AC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2016-05-27T06:17:00Z</dcterms:created>
  <dcterms:modified xsi:type="dcterms:W3CDTF">2016-06-10T11:34:00Z</dcterms:modified>
</cp:coreProperties>
</file>